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AA5" w:rsidRPr="00791AA5" w:rsidRDefault="00817CE2" w:rsidP="00791AA5">
      <w:pPr>
        <w:pStyle w:val="a5"/>
        <w:jc w:val="center"/>
        <w:rPr>
          <w:rFonts w:ascii="Georgia" w:hAnsi="Georgia"/>
          <w:b/>
          <w:color w:val="C00000"/>
          <w:sz w:val="40"/>
          <w:szCs w:val="40"/>
          <w:lang w:eastAsia="ru-RU"/>
        </w:rPr>
      </w:pPr>
      <w:bookmarkStart w:id="0" w:name="_GoBack"/>
      <w:r w:rsidRPr="00791AA5">
        <w:rPr>
          <w:rFonts w:ascii="Georgia" w:hAnsi="Georgia"/>
          <w:b/>
          <w:color w:val="C00000"/>
          <w:sz w:val="40"/>
          <w:szCs w:val="40"/>
          <w:lang w:eastAsia="ru-RU"/>
        </w:rPr>
        <w:t>Салонный сервис «</w:t>
      </w:r>
      <w:proofErr w:type="spellStart"/>
      <w:r w:rsidRPr="00791AA5">
        <w:rPr>
          <w:rFonts w:ascii="Georgia" w:hAnsi="Georgia"/>
          <w:b/>
          <w:color w:val="C00000"/>
          <w:sz w:val="40"/>
          <w:szCs w:val="40"/>
          <w:lang w:eastAsia="ru-RU"/>
        </w:rPr>
        <w:t>Л</w:t>
      </w:r>
      <w:r w:rsidR="00791AA5" w:rsidRPr="00791AA5">
        <w:rPr>
          <w:rFonts w:ascii="Georgia" w:hAnsi="Georgia"/>
          <w:b/>
          <w:color w:val="C00000"/>
          <w:sz w:val="40"/>
          <w:szCs w:val="40"/>
          <w:lang w:eastAsia="ru-RU"/>
        </w:rPr>
        <w:t>аминирование</w:t>
      </w:r>
      <w:proofErr w:type="spellEnd"/>
    </w:p>
    <w:p w:rsidR="00817CE2" w:rsidRPr="00791AA5" w:rsidRDefault="00817CE2" w:rsidP="00791AA5">
      <w:pPr>
        <w:pStyle w:val="a5"/>
        <w:jc w:val="center"/>
        <w:rPr>
          <w:rFonts w:ascii="Georgia" w:hAnsi="Georgia"/>
          <w:b/>
          <w:color w:val="C00000"/>
          <w:sz w:val="40"/>
          <w:szCs w:val="40"/>
          <w:lang w:eastAsia="ru-RU"/>
        </w:rPr>
      </w:pPr>
      <w:r w:rsidRPr="00791AA5">
        <w:rPr>
          <w:rFonts w:ascii="Georgia" w:hAnsi="Georgia"/>
          <w:b/>
          <w:color w:val="C00000"/>
          <w:sz w:val="40"/>
          <w:szCs w:val="40"/>
          <w:lang w:eastAsia="ru-RU"/>
        </w:rPr>
        <w:t>G</w:t>
      </w:r>
      <w:r w:rsidR="00791AA5" w:rsidRPr="00791AA5">
        <w:rPr>
          <w:rFonts w:ascii="Georgia" w:hAnsi="Georgia"/>
          <w:b/>
          <w:color w:val="C00000"/>
          <w:sz w:val="40"/>
          <w:szCs w:val="40"/>
          <w:lang w:val="en-US" w:eastAsia="ru-RU"/>
        </w:rPr>
        <w:t>laze</w:t>
      </w:r>
      <w:r w:rsidRPr="00791AA5">
        <w:rPr>
          <w:rFonts w:ascii="Georgia" w:hAnsi="Georgia"/>
          <w:b/>
          <w:color w:val="C00000"/>
          <w:sz w:val="40"/>
          <w:szCs w:val="40"/>
          <w:lang w:eastAsia="ru-RU"/>
        </w:rPr>
        <w:t xml:space="preserve"> I</w:t>
      </w:r>
      <w:r w:rsidR="00791AA5" w:rsidRPr="00791AA5">
        <w:rPr>
          <w:rFonts w:ascii="Georgia" w:hAnsi="Georgia"/>
          <w:b/>
          <w:color w:val="C00000"/>
          <w:sz w:val="40"/>
          <w:szCs w:val="40"/>
          <w:lang w:val="en-US" w:eastAsia="ru-RU"/>
        </w:rPr>
        <w:t>t</w:t>
      </w:r>
      <w:r w:rsidRPr="00791AA5">
        <w:rPr>
          <w:rFonts w:ascii="Georgia" w:hAnsi="Georgia"/>
          <w:b/>
          <w:color w:val="C00000"/>
          <w:sz w:val="40"/>
          <w:szCs w:val="40"/>
          <w:lang w:eastAsia="ru-RU"/>
        </w:rPr>
        <w:t>»</w:t>
      </w:r>
    </w:p>
    <w:bookmarkEnd w:id="0"/>
    <w:p w:rsidR="00817CE2" w:rsidRPr="00817CE2" w:rsidRDefault="00817CE2" w:rsidP="00817C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540250" cy="3829050"/>
            <wp:effectExtent l="0" t="0" r="0" b="0"/>
            <wp:docPr id="5" name="Рисунок 5" descr="http://vostoktd.ru/userfiles/editor/large/718_2ca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vostoktd.ru/userfiles/editor/large/718_2car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0250" cy="382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7CE2">
        <w:rPr>
          <w:rFonts w:ascii="Times New Roman" w:eastAsia="Times New Roman" w:hAnsi="Times New Roman" w:cs="Times New Roman"/>
          <w:b/>
          <w:bCs/>
          <w:color w:val="FF00FF"/>
          <w:sz w:val="24"/>
          <w:szCs w:val="24"/>
          <w:lang w:eastAsia="ru-RU"/>
        </w:rPr>
        <w:br/>
      </w:r>
      <w:r w:rsidRPr="00817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Идеальное решение для сохранения стойкости и насыщенности цвета окрашенных волос. </w:t>
      </w:r>
      <w:r w:rsidR="00791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Позволяет защитить окрашенные волосы от вымывания цвета. </w:t>
      </w:r>
      <w:r w:rsidRPr="00817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Обеспечивает мгновенный бриллиантовый блеск</w:t>
      </w:r>
      <w:r w:rsidR="00791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видимый результат, который невозможно не оценить</w:t>
      </w:r>
      <w:r w:rsidRPr="00817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17CE2" w:rsidRPr="00817CE2" w:rsidRDefault="00817CE2" w:rsidP="00817C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817CE2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КОМПОНЕНТЫ GLAZE IT</w:t>
      </w:r>
    </w:p>
    <w:p w:rsidR="00817CE2" w:rsidRPr="00817CE2" w:rsidRDefault="00791AA5" w:rsidP="00817CE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 </w:t>
      </w:r>
      <w:r w:rsidR="00817CE2" w:rsidRPr="00817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часть </w:t>
      </w:r>
      <w:hyperlink r:id="rId6" w:history="1">
        <w:r w:rsidR="00817CE2" w:rsidRPr="00791AA5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стабилизатора окрашивания </w:t>
        </w:r>
        <w:proofErr w:type="spellStart"/>
        <w:r w:rsidR="00817CE2" w:rsidRPr="00791AA5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Color</w:t>
        </w:r>
        <w:proofErr w:type="spellEnd"/>
        <w:r w:rsidR="00817CE2" w:rsidRPr="00791AA5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="00817CE2" w:rsidRPr="00791AA5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Radiance</w:t>
        </w:r>
        <w:proofErr w:type="spellEnd"/>
      </w:hyperlink>
    </w:p>
    <w:p w:rsidR="00817CE2" w:rsidRPr="00817CE2" w:rsidRDefault="00817CE2" w:rsidP="00817CE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 часть </w:t>
      </w:r>
      <w:hyperlink r:id="rId7" w:history="1">
        <w:proofErr w:type="spellStart"/>
        <w:r w:rsidRPr="00791AA5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микстона</w:t>
        </w:r>
        <w:proofErr w:type="spellEnd"/>
        <w:r w:rsidRPr="00791AA5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интенсивного </w:t>
        </w:r>
        <w:proofErr w:type="spellStart"/>
        <w:r w:rsidRPr="00791AA5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тонирования</w:t>
        </w:r>
        <w:proofErr w:type="spellEnd"/>
        <w:r w:rsidRPr="00791AA5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0/00</w:t>
        </w:r>
      </w:hyperlink>
    </w:p>
    <w:p w:rsidR="00817CE2" w:rsidRPr="00817CE2" w:rsidRDefault="00817CE2" w:rsidP="00817CE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 часть желаемого оттенка </w:t>
      </w:r>
      <w:hyperlink r:id="rId8" w:history="1">
        <w:r w:rsidRPr="00791AA5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интенсивного </w:t>
        </w:r>
        <w:proofErr w:type="spellStart"/>
        <w:r w:rsidRPr="00791AA5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тонирования</w:t>
        </w:r>
        <w:proofErr w:type="spellEnd"/>
      </w:hyperlink>
    </w:p>
    <w:p w:rsidR="00817CE2" w:rsidRPr="00817CE2" w:rsidRDefault="00817CE2" w:rsidP="00817CE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 часть </w:t>
      </w:r>
      <w:hyperlink r:id="rId9" w:history="1">
        <w:r w:rsidRPr="00791AA5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окислительной эмульсии 1.9%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817CE2" w:rsidRPr="00817CE2" w:rsidTr="00817CE2">
        <w:trPr>
          <w:trHeight w:val="157"/>
          <w:tblCellSpacing w:w="15" w:type="dxa"/>
        </w:trPr>
        <w:tc>
          <w:tcPr>
            <w:tcW w:w="2460" w:type="pct"/>
            <w:vAlign w:val="center"/>
            <w:hideMark/>
          </w:tcPr>
          <w:p w:rsidR="00817CE2" w:rsidRPr="00817CE2" w:rsidRDefault="00817CE2" w:rsidP="00817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CE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720850" cy="2197100"/>
                  <wp:effectExtent l="0" t="0" r="0" b="0"/>
                  <wp:docPr id="4" name="Рисунок 4" descr="http://vostoktd.ru/userfiles/editor/large/712_velvet-oil-konsultatsionnyy-gid-stilista-1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vostoktd.ru/userfiles/editor/large/712_velvet-oil-konsultatsionnyy-gid-stilista-1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0" cy="2197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0" w:type="pct"/>
            <w:vAlign w:val="center"/>
            <w:hideMark/>
          </w:tcPr>
          <w:p w:rsidR="00817CE2" w:rsidRPr="00817CE2" w:rsidRDefault="00817CE2" w:rsidP="00791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CE2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1. </w:t>
            </w:r>
            <w:r w:rsidRPr="00817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Вымойте голову </w:t>
            </w:r>
            <w:hyperlink r:id="rId11" w:history="1">
              <w:r w:rsidRPr="00791AA5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шампунем </w:t>
              </w:r>
              <w:proofErr w:type="spellStart"/>
              <w:r w:rsidR="00791AA5" w:rsidRPr="00791AA5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Color</w:t>
              </w:r>
              <w:proofErr w:type="spellEnd"/>
              <w:r w:rsidR="00791AA5" w:rsidRPr="00791AA5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791AA5" w:rsidRPr="00791AA5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Radiance</w:t>
              </w:r>
              <w:proofErr w:type="spellEnd"/>
            </w:hyperlink>
            <w:r w:rsidR="00791AA5" w:rsidRPr="00817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7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сделайте </w:t>
            </w:r>
            <w:r w:rsidR="00791A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817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робуждающий массаж. Смойте водой.</w:t>
            </w:r>
          </w:p>
        </w:tc>
      </w:tr>
      <w:tr w:rsidR="00817CE2" w:rsidRPr="00817CE2" w:rsidTr="00817CE2">
        <w:trPr>
          <w:trHeight w:val="150"/>
          <w:tblCellSpacing w:w="15" w:type="dxa"/>
        </w:trPr>
        <w:tc>
          <w:tcPr>
            <w:tcW w:w="2460" w:type="pct"/>
            <w:vAlign w:val="center"/>
            <w:hideMark/>
          </w:tcPr>
          <w:p w:rsidR="00817CE2" w:rsidRPr="00817CE2" w:rsidRDefault="00817CE2" w:rsidP="00817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CE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1778000" cy="2355850"/>
                  <wp:effectExtent l="0" t="0" r="0" b="6350"/>
                  <wp:docPr id="3" name="Рисунок 3" descr="http://vostoktd.ru/userfiles/editor/large/713_velvet-oil-konsultatsionnyy-gid-stilista-1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vostoktd.ru/userfiles/editor/large/713_velvet-oil-konsultatsionnyy-gid-stilista-1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8000" cy="23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0" w:type="pct"/>
            <w:vAlign w:val="center"/>
            <w:hideMark/>
          </w:tcPr>
          <w:p w:rsidR="00817CE2" w:rsidRPr="00817CE2" w:rsidRDefault="00817CE2" w:rsidP="00817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CE2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2.</w:t>
            </w:r>
            <w:r w:rsidRPr="00817CE2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 xml:space="preserve"> </w:t>
            </w:r>
            <w:r w:rsidRPr="00817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Смешайте компоненты </w:t>
            </w:r>
            <w:proofErr w:type="spellStart"/>
            <w:r w:rsidRPr="00817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Glaze</w:t>
            </w:r>
            <w:proofErr w:type="spellEnd"/>
            <w:r w:rsidRPr="00817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7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It</w:t>
            </w:r>
            <w:proofErr w:type="spellEnd"/>
            <w:r w:rsidRPr="00817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миске. Нанесите полученную смесь на волосы прядь за прядью с помощью кисти. Оставьте на 5 минут для воздействия. Смойте водой и подсушите волосы полотенцем.</w:t>
            </w:r>
          </w:p>
        </w:tc>
      </w:tr>
      <w:tr w:rsidR="00817CE2" w:rsidRPr="00817CE2" w:rsidTr="00817CE2">
        <w:trPr>
          <w:trHeight w:val="150"/>
          <w:tblCellSpacing w:w="15" w:type="dxa"/>
        </w:trPr>
        <w:tc>
          <w:tcPr>
            <w:tcW w:w="2460" w:type="pct"/>
            <w:vAlign w:val="center"/>
            <w:hideMark/>
          </w:tcPr>
          <w:p w:rsidR="00817CE2" w:rsidRPr="00817CE2" w:rsidRDefault="00817CE2" w:rsidP="00817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CE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46150" cy="2012950"/>
                  <wp:effectExtent l="0" t="0" r="6350" b="6350"/>
                  <wp:docPr id="2" name="Рисунок 2" descr="http://vostoktd.ru/userfiles/editor/large/714_velvet-oil-konsultatsionnyy-gid-stilista-1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vostoktd.ru/userfiles/editor/large/714_velvet-oil-konsultatsionnyy-gid-stilista-1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6150" cy="201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817CE2" w:rsidRPr="00817CE2" w:rsidRDefault="00817CE2" w:rsidP="00817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CE2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3.</w:t>
            </w:r>
            <w:r w:rsidRPr="00817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Равномерно распределите </w:t>
            </w:r>
            <w:hyperlink r:id="rId14" w:history="1">
              <w:r w:rsidRPr="00791AA5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масло </w:t>
              </w:r>
              <w:proofErr w:type="spellStart"/>
              <w:r w:rsidRPr="00791AA5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Velvet</w:t>
              </w:r>
              <w:proofErr w:type="spellEnd"/>
              <w:r w:rsidRPr="00791AA5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791AA5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Oil</w:t>
              </w:r>
              <w:proofErr w:type="spellEnd"/>
            </w:hyperlink>
            <w:r w:rsidRPr="00817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середины длины и на концы волос. Не смывайте.</w:t>
            </w:r>
          </w:p>
        </w:tc>
      </w:tr>
      <w:tr w:rsidR="00817CE2" w:rsidRPr="00817CE2" w:rsidTr="00817CE2">
        <w:trPr>
          <w:trHeight w:val="150"/>
          <w:tblCellSpacing w:w="15" w:type="dxa"/>
        </w:trPr>
        <w:tc>
          <w:tcPr>
            <w:tcW w:w="2460" w:type="pct"/>
            <w:vAlign w:val="center"/>
            <w:hideMark/>
          </w:tcPr>
          <w:p w:rsidR="00817CE2" w:rsidRPr="00817CE2" w:rsidRDefault="00817CE2" w:rsidP="00817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CE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797050" cy="1657350"/>
                  <wp:effectExtent l="0" t="0" r="0" b="0"/>
                  <wp:docPr id="1" name="Рисунок 1" descr="http://vostoktd.ru/userfiles/editor/large/719_velvet-oil-konsultatsionnyy-gid-stilista-9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vostoktd.ru/userfiles/editor/large/719_velvet-oil-konsultatsionnyy-gid-stilista-9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0" cy="1657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817CE2" w:rsidRPr="00817CE2" w:rsidRDefault="00817CE2" w:rsidP="00791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CE2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ru-RU"/>
              </w:rPr>
              <w:t> </w:t>
            </w:r>
            <w:r w:rsidRPr="00817CE2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4.</w:t>
            </w:r>
            <w:r w:rsidRPr="00817CE2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ru-RU"/>
              </w:rPr>
              <w:t xml:space="preserve"> </w:t>
            </w:r>
            <w:r w:rsidRPr="00817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Завершите сервис </w:t>
            </w:r>
            <w:r w:rsidR="00791A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  <w:r w:rsidRPr="00817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нергетическим массажем.</w:t>
            </w:r>
          </w:p>
        </w:tc>
      </w:tr>
    </w:tbl>
    <w:p w:rsidR="00731C58" w:rsidRDefault="00731C58" w:rsidP="00817CE2">
      <w:pPr>
        <w:spacing w:after="0" w:line="240" w:lineRule="auto"/>
      </w:pPr>
    </w:p>
    <w:sectPr w:rsidR="00731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2F7C2A"/>
    <w:multiLevelType w:val="multilevel"/>
    <w:tmpl w:val="3C562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CE2"/>
    <w:rsid w:val="00731C58"/>
    <w:rsid w:val="00791AA5"/>
    <w:rsid w:val="00817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6C2D8B-E2DF-4858-B83F-78A0E3C5E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7C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17CE2"/>
    <w:rPr>
      <w:b/>
      <w:bCs/>
    </w:rPr>
  </w:style>
  <w:style w:type="paragraph" w:styleId="a5">
    <w:name w:val="No Spacing"/>
    <w:uiPriority w:val="1"/>
    <w:qFormat/>
    <w:rsid w:val="00791AA5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791AA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46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zarina.by/index.php?page=shop.product_details&amp;flypage=flypage_images.tpl&amp;product_id=35&amp;category_id=91&amp;option=com_virtuemart&amp;Itemid=1" TargetMode="External"/><Relationship Id="rId13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hyperlink" Target="http://www.azarina.by/index.php?page=shop.product_details&amp;flypage=flypage_images.tpl&amp;product_id=35&amp;category_id=91&amp;option=com_virtuemart&amp;Itemid=1" TargetMode="Externa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azarina.by/index.php?option=com_virtuemart&amp;page=shop.product_details&amp;flypage=flypage_images.tpl&amp;product_id=5663" TargetMode="External"/><Relationship Id="rId11" Type="http://schemas.openxmlformats.org/officeDocument/2006/relationships/hyperlink" Target="http://www.azarina.by/index.php?page=shop.product_details&amp;category_id=9&amp;flypage=flypage_images.tpl&amp;product_id=5659&amp;option=com_virtuemart&amp;Itemid=1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5.jpeg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www.azarina.by/index.php?page=shop.product_details&amp;category_id=93&amp;flypage=flypage_images.tpl&amp;product_id=31&amp;option=com_virtuemart&amp;Itemid=1" TargetMode="External"/><Relationship Id="rId14" Type="http://schemas.openxmlformats.org/officeDocument/2006/relationships/hyperlink" Target="http://www.azarina.by/index.php?option=com_virtuemart&amp;page=shop.product_details&amp;flypage=flypage_images.tpl&amp;product_id=627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2017-01-31T14:07:00Z</dcterms:created>
  <dcterms:modified xsi:type="dcterms:W3CDTF">2017-01-31T14:39:00Z</dcterms:modified>
</cp:coreProperties>
</file>